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>
        <w:rPr>
          <w:rFonts w:ascii="Arial" w:hAnsi="Arial" w:cs="Arial"/>
          <w:b/>
          <w:bCs/>
          <w:i/>
          <w:sz w:val="28"/>
          <w:szCs w:val="24"/>
        </w:rPr>
        <w:t>3</w:t>
      </w:r>
      <w:r w:rsidR="009B5FB9">
        <w:rPr>
          <w:rFonts w:ascii="Arial" w:hAnsi="Arial" w:cs="Arial"/>
          <w:b/>
          <w:bCs/>
          <w:i/>
          <w:sz w:val="28"/>
          <w:szCs w:val="24"/>
        </w:rPr>
        <w:t>1</w:t>
      </w:r>
      <w:r w:rsidR="006C6FE1">
        <w:rPr>
          <w:rFonts w:ascii="Arial" w:hAnsi="Arial" w:cs="Arial"/>
          <w:b/>
          <w:bCs/>
          <w:i/>
          <w:sz w:val="28"/>
          <w:szCs w:val="24"/>
        </w:rPr>
        <w:t>2733</w:t>
      </w:r>
    </w:p>
    <w:p w:rsidR="00463675" w:rsidRPr="000F4E43" w:rsidRDefault="009B5FB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B5FB9">
        <w:rPr>
          <w:rFonts w:ascii="Arial" w:eastAsia="Arial Unicode MS" w:hAnsi="Arial" w:cs="Arial"/>
          <w:b/>
          <w:bCs/>
          <w:sz w:val="24"/>
        </w:rPr>
        <w:t>Chicago, US, Nov 13 – 17,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BA51EB">
        <w:rPr>
          <w:color w:val="000000"/>
        </w:rPr>
        <w:t>Re</w:t>
      </w:r>
      <w:r w:rsidR="001B2A43">
        <w:rPr>
          <w:rFonts w:hint="eastAsia"/>
          <w:color w:val="000000"/>
          <w:lang w:eastAsia="zh-CN"/>
        </w:rPr>
        <w:t>ply</w:t>
      </w:r>
      <w:r w:rsidR="001B2A43">
        <w:rPr>
          <w:color w:val="000000"/>
        </w:rPr>
        <w:t xml:space="preserve"> </w:t>
      </w:r>
      <w:r w:rsidR="00BA51EB">
        <w:rPr>
          <w:color w:val="000000"/>
        </w:rPr>
        <w:t xml:space="preserve">LS </w:t>
      </w:r>
      <w:r w:rsidRPr="001B2A43">
        <w:rPr>
          <w:color w:val="000000"/>
        </w:rPr>
        <w:t xml:space="preserve">on </w:t>
      </w:r>
      <w:r w:rsidR="00926170" w:rsidRPr="001B2A43">
        <w:rPr>
          <w:rFonts w:hint="eastAsia"/>
          <w:color w:val="000000"/>
          <w:lang w:eastAsia="zh-CN"/>
        </w:rPr>
        <w:t>URSP</w:t>
      </w:r>
      <w:r w:rsidR="00926170" w:rsidRPr="001B2A43">
        <w:rPr>
          <w:color w:val="000000"/>
          <w:lang w:eastAsia="zh-CN"/>
        </w:rPr>
        <w:t xml:space="preserve"> </w:t>
      </w:r>
      <w:r w:rsidR="00926170" w:rsidRPr="001B2A43">
        <w:rPr>
          <w:rFonts w:hint="eastAsia"/>
          <w:color w:val="000000"/>
          <w:lang w:eastAsia="zh-CN"/>
        </w:rPr>
        <w:t>signal</w:t>
      </w:r>
      <w:r w:rsidR="00926170" w:rsidRPr="001B2A43">
        <w:rPr>
          <w:color w:val="000000"/>
          <w:lang w:eastAsia="zh-CN"/>
        </w:rPr>
        <w:t>l</w:t>
      </w:r>
      <w:r w:rsidR="00926170" w:rsidRPr="001B2A43">
        <w:rPr>
          <w:rFonts w:hint="eastAsia"/>
          <w:color w:val="000000"/>
          <w:lang w:eastAsia="zh-CN"/>
        </w:rPr>
        <w:t>ing</w:t>
      </w:r>
      <w:r w:rsidR="00926170" w:rsidRPr="001B2A43">
        <w:rPr>
          <w:color w:val="000000"/>
        </w:rPr>
        <w:t xml:space="preserve"> improvement for recurrent events</w:t>
      </w:r>
    </w:p>
    <w:p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1B2A43">
        <w:rPr>
          <w:color w:val="000000"/>
        </w:rPr>
        <w:t>LS (</w:t>
      </w:r>
      <w:r w:rsidR="00BE4083" w:rsidRPr="00BE4083">
        <w:rPr>
          <w:color w:val="000000"/>
        </w:rPr>
        <w:t>S2-2311956</w:t>
      </w:r>
      <w:r w:rsidR="00BE4083">
        <w:rPr>
          <w:color w:val="000000"/>
        </w:rPr>
        <w:t>/</w:t>
      </w:r>
      <w:r w:rsidR="00926170" w:rsidRPr="001B2A43">
        <w:rPr>
          <w:color w:val="000000"/>
        </w:rPr>
        <w:t>C1-237982</w:t>
      </w:r>
      <w:r w:rsidRPr="001B2A43">
        <w:rPr>
          <w:color w:val="000000"/>
        </w:rPr>
        <w:t>) on &lt;</w:t>
      </w:r>
      <w:r w:rsidR="00926170" w:rsidRPr="001B2A43">
        <w:rPr>
          <w:rFonts w:hint="eastAsia"/>
          <w:color w:val="000000"/>
          <w:lang w:eastAsia="zh-CN"/>
        </w:rPr>
        <w:t xml:space="preserve"> URSP</w:t>
      </w:r>
      <w:r w:rsidR="00926170" w:rsidRPr="001B2A43">
        <w:rPr>
          <w:color w:val="000000"/>
          <w:lang w:eastAsia="zh-CN"/>
        </w:rPr>
        <w:t xml:space="preserve"> </w:t>
      </w:r>
      <w:r w:rsidR="00926170" w:rsidRPr="001B2A43">
        <w:rPr>
          <w:rFonts w:hint="eastAsia"/>
          <w:color w:val="000000"/>
          <w:lang w:eastAsia="zh-CN"/>
        </w:rPr>
        <w:t>signal</w:t>
      </w:r>
      <w:r w:rsidR="00926170" w:rsidRPr="001B2A43">
        <w:rPr>
          <w:color w:val="000000"/>
          <w:lang w:eastAsia="zh-CN"/>
        </w:rPr>
        <w:t>l</w:t>
      </w:r>
      <w:r w:rsidR="00926170" w:rsidRPr="001B2A43">
        <w:rPr>
          <w:rFonts w:hint="eastAsia"/>
          <w:color w:val="000000"/>
          <w:lang w:eastAsia="zh-CN"/>
        </w:rPr>
        <w:t>ing</w:t>
      </w:r>
      <w:r w:rsidR="00926170" w:rsidRPr="001B2A43">
        <w:rPr>
          <w:color w:val="000000"/>
        </w:rPr>
        <w:t xml:space="preserve"> improvement for recurrent events </w:t>
      </w:r>
      <w:r w:rsidRPr="001B2A43">
        <w:rPr>
          <w:color w:val="000000"/>
        </w:rPr>
        <w:t xml:space="preserve">&gt;from </w:t>
      </w:r>
      <w:r w:rsidR="00926170" w:rsidRPr="001B2A43">
        <w:rPr>
          <w:rFonts w:hint="eastAsia"/>
          <w:color w:val="000000"/>
          <w:lang w:eastAsia="zh-CN"/>
        </w:rPr>
        <w:t>CT</w:t>
      </w:r>
      <w:r w:rsidR="00926170" w:rsidRPr="001B2A43">
        <w:rPr>
          <w:color w:val="000000"/>
        </w:rPr>
        <w:t>1</w:t>
      </w:r>
    </w:p>
    <w:p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1B2A43">
        <w:rPr>
          <w:rFonts w:hint="eastAsia"/>
          <w:lang w:eastAsia="zh-CN"/>
        </w:rPr>
        <w:t>Rel-</w:t>
      </w:r>
      <w:r w:rsidR="001B2A43">
        <w:t>18</w:t>
      </w:r>
    </w:p>
    <w:p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1B2A43" w:rsidRPr="00DD1D6B">
        <w:t>5GProtoc18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03270">
        <w:t>SA</w:t>
      </w:r>
      <w:r w:rsidR="00C831C8" w:rsidRPr="00C03270">
        <w:t>2</w:t>
      </w:r>
    </w:p>
    <w:p w:rsidR="00463675" w:rsidRPr="00E16FCD" w:rsidRDefault="00463675" w:rsidP="000F4E43">
      <w:pPr>
        <w:pStyle w:val="Source"/>
      </w:pPr>
      <w:r w:rsidRPr="000F4E43">
        <w:t>To:</w:t>
      </w:r>
      <w:r w:rsidRPr="000F4E43">
        <w:tab/>
      </w:r>
      <w:r w:rsidR="00E16FCD" w:rsidRPr="00C03270">
        <w:t>CT1</w:t>
      </w:r>
    </w:p>
    <w:p w:rsidR="00463675" w:rsidRPr="002D3C33" w:rsidRDefault="00463675" w:rsidP="000F4E43">
      <w:pPr>
        <w:pStyle w:val="Source"/>
      </w:pPr>
      <w:r w:rsidRPr="00E16FCD">
        <w:t>Cc:</w:t>
      </w:r>
      <w:r w:rsidRPr="00E16FCD">
        <w:tab/>
      </w:r>
      <w:r w:rsidR="00E16FCD" w:rsidRPr="00C03270">
        <w:t>CT3</w:t>
      </w:r>
    </w:p>
    <w:p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:rsidR="00463675" w:rsidRPr="00BB576F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03270" w:rsidRPr="00BB576F">
        <w:rPr>
          <w:bCs/>
        </w:rPr>
        <w:t>S</w:t>
      </w:r>
      <w:r w:rsidR="00C03270" w:rsidRPr="00BB576F">
        <w:t>usan</w:t>
      </w:r>
      <w:r w:rsidR="00E16FCD" w:rsidRPr="00BB576F">
        <w:t xml:space="preserve"> Shi</w:t>
      </w:r>
      <w:r w:rsidRPr="00BB576F">
        <w:rPr>
          <w:bCs/>
        </w:rPr>
        <w:tab/>
      </w:r>
    </w:p>
    <w:p w:rsidR="00463675" w:rsidRPr="00BB576F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B576F">
        <w:rPr>
          <w:color w:val="0000FF"/>
        </w:rPr>
        <w:t>E-mail Address:</w:t>
      </w:r>
      <w:r w:rsidRPr="00BB576F">
        <w:rPr>
          <w:bCs/>
          <w:color w:val="0000FF"/>
        </w:rPr>
        <w:tab/>
      </w:r>
      <w:r w:rsidR="00E16FCD" w:rsidRPr="00BB576F">
        <w:rPr>
          <w:bCs/>
        </w:rPr>
        <w:t>susan.shishufeng@huawei.com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BB576F">
        <w:t>None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  <w:bookmarkStart w:id="0" w:name="_GoBack"/>
      <w:bookmarkEnd w:id="0"/>
    </w:p>
    <w:p w:rsidR="002F1E0B" w:rsidRDefault="007668EA">
      <w:pPr>
        <w:rPr>
          <w:rFonts w:ascii="Arial" w:hAnsi="Arial" w:cs="Arial"/>
          <w:iCs/>
          <w:lang w:eastAsia="zh-CN"/>
        </w:rPr>
      </w:pPr>
      <w:r w:rsidRPr="007668EA">
        <w:rPr>
          <w:rFonts w:ascii="Arial" w:hAnsi="Arial" w:cs="Arial" w:hint="eastAsia"/>
          <w:iCs/>
          <w:lang w:eastAsia="zh-CN"/>
        </w:rPr>
        <w:t>S</w:t>
      </w:r>
      <w:r w:rsidRPr="007668EA">
        <w:rPr>
          <w:rFonts w:ascii="Arial" w:hAnsi="Arial" w:cs="Arial"/>
          <w:iCs/>
          <w:lang w:eastAsia="zh-CN"/>
        </w:rPr>
        <w:t xml:space="preserve">A2 </w:t>
      </w:r>
      <w:r>
        <w:rPr>
          <w:rFonts w:ascii="Arial" w:hAnsi="Arial" w:cs="Arial" w:hint="eastAsia"/>
          <w:iCs/>
          <w:lang w:eastAsia="zh-CN"/>
        </w:rPr>
        <w:t>th</w:t>
      </w:r>
      <w:r>
        <w:rPr>
          <w:rFonts w:ascii="Arial" w:hAnsi="Arial" w:cs="Arial"/>
          <w:iCs/>
          <w:lang w:eastAsia="zh-CN"/>
        </w:rPr>
        <w:t xml:space="preserve">anks CT1 for the LS on URSP signalling improvement for recurrent events. </w:t>
      </w:r>
      <w:r w:rsidR="00DD1D6B">
        <w:rPr>
          <w:rFonts w:ascii="Arial" w:hAnsi="Arial" w:cs="Arial"/>
          <w:iCs/>
          <w:lang w:eastAsia="zh-CN"/>
        </w:rPr>
        <w:t>SA2 would like to provide the following answer to CT1’s question.</w:t>
      </w:r>
    </w:p>
    <w:p w:rsidR="00172DBF" w:rsidRDefault="00172DBF">
      <w:pPr>
        <w:rPr>
          <w:rFonts w:ascii="Arial" w:hAnsi="Arial" w:cs="Arial"/>
          <w:iCs/>
          <w:lang w:eastAsia="zh-CN"/>
        </w:rPr>
      </w:pPr>
    </w:p>
    <w:p w:rsidR="007F7F4C" w:rsidRPr="007F7F4C" w:rsidRDefault="007F7F4C" w:rsidP="007F7F4C">
      <w:pPr>
        <w:rPr>
          <w:rFonts w:ascii="Arial" w:eastAsia="Batang" w:hAnsi="Arial" w:cs="Arial"/>
          <w:b/>
          <w:bCs/>
          <w:lang w:eastAsia="ko-KR"/>
        </w:rPr>
      </w:pPr>
      <w:r w:rsidRPr="007F7F4C">
        <w:rPr>
          <w:rFonts w:ascii="Arial" w:eastAsia="Batang" w:hAnsi="Arial" w:cs="Arial"/>
          <w:b/>
          <w:bCs/>
          <w:lang w:eastAsia="ko-KR"/>
        </w:rPr>
        <w:t>Question: CT1 would like to kindly check with SA2 whether there is any issue in improving URSP signalling for recurrent events.</w:t>
      </w:r>
    </w:p>
    <w:p w:rsidR="00172DBF" w:rsidRPr="007F7F4C" w:rsidRDefault="00172DBF">
      <w:pPr>
        <w:rPr>
          <w:rFonts w:ascii="Arial" w:hAnsi="Arial" w:cs="Arial"/>
          <w:iCs/>
          <w:lang w:eastAsia="zh-CN"/>
        </w:rPr>
      </w:pPr>
    </w:p>
    <w:p w:rsidR="003D581B" w:rsidRPr="003D581B" w:rsidRDefault="0059392D">
      <w:pPr>
        <w:rPr>
          <w:rFonts w:ascii="Arial" w:hAnsi="Arial" w:cs="Arial"/>
          <w:iCs/>
          <w:lang w:eastAsia="zh-CN"/>
        </w:rPr>
      </w:pPr>
      <w:r w:rsidRPr="0059392D">
        <w:rPr>
          <w:rFonts w:ascii="Arial" w:hAnsi="Arial" w:cs="Arial"/>
          <w:b/>
          <w:iCs/>
          <w:lang w:eastAsia="zh-CN"/>
        </w:rPr>
        <w:t xml:space="preserve">SA2 Answer: </w:t>
      </w:r>
      <w:r w:rsidR="000E4A92">
        <w:rPr>
          <w:rFonts w:ascii="Arial" w:hAnsi="Arial" w:cs="Arial"/>
          <w:iCs/>
          <w:lang w:eastAsia="zh-CN"/>
        </w:rPr>
        <w:t>T</w:t>
      </w:r>
      <w:r w:rsidR="00C20023">
        <w:rPr>
          <w:rFonts w:ascii="Arial" w:hAnsi="Arial" w:cs="Arial"/>
          <w:iCs/>
          <w:lang w:eastAsia="zh-CN"/>
        </w:rPr>
        <w:t xml:space="preserve">he time window </w:t>
      </w:r>
      <w:r w:rsidR="00F12F47">
        <w:rPr>
          <w:rFonts w:ascii="Arial" w:hAnsi="Arial" w:cs="Arial"/>
          <w:iCs/>
          <w:lang w:eastAsia="zh-CN"/>
        </w:rPr>
        <w:t xml:space="preserve">parameter </w:t>
      </w:r>
      <w:r w:rsidR="00DD1D6B">
        <w:rPr>
          <w:rFonts w:ascii="Arial" w:hAnsi="Arial" w:cs="Arial"/>
          <w:iCs/>
          <w:lang w:eastAsia="zh-CN"/>
        </w:rPr>
        <w:t>was</w:t>
      </w:r>
      <w:r w:rsidR="00C20023">
        <w:rPr>
          <w:rFonts w:ascii="Arial" w:hAnsi="Arial" w:cs="Arial"/>
          <w:iCs/>
          <w:lang w:eastAsia="zh-CN"/>
        </w:rPr>
        <w:t xml:space="preserve"> </w:t>
      </w:r>
      <w:r w:rsidR="00DD1D6B">
        <w:rPr>
          <w:rFonts w:ascii="Arial" w:hAnsi="Arial" w:cs="Arial"/>
          <w:iCs/>
          <w:lang w:eastAsia="zh-CN"/>
        </w:rPr>
        <w:t>introduced</w:t>
      </w:r>
      <w:r w:rsidR="00C20023">
        <w:rPr>
          <w:rFonts w:ascii="Arial" w:hAnsi="Arial" w:cs="Arial"/>
          <w:iCs/>
          <w:lang w:eastAsia="zh-CN"/>
        </w:rPr>
        <w:t xml:space="preserve"> as validation criteria </w:t>
      </w:r>
      <w:r w:rsidR="00DD1D6B">
        <w:rPr>
          <w:rFonts w:ascii="Arial" w:hAnsi="Arial" w:cs="Arial"/>
          <w:iCs/>
          <w:lang w:eastAsia="zh-CN"/>
        </w:rPr>
        <w:t>f</w:t>
      </w:r>
      <w:r w:rsidR="00C20023">
        <w:rPr>
          <w:rFonts w:ascii="Arial" w:hAnsi="Arial" w:cs="Arial"/>
          <w:iCs/>
          <w:lang w:eastAsia="zh-CN"/>
        </w:rPr>
        <w:t>o</w:t>
      </w:r>
      <w:r w:rsidR="00DD1D6B">
        <w:rPr>
          <w:rFonts w:ascii="Arial" w:hAnsi="Arial" w:cs="Arial"/>
          <w:iCs/>
          <w:lang w:eastAsia="zh-CN"/>
        </w:rPr>
        <w:t>r</w:t>
      </w:r>
      <w:r w:rsidR="00C20023">
        <w:rPr>
          <w:rFonts w:ascii="Arial" w:hAnsi="Arial" w:cs="Arial"/>
          <w:iCs/>
          <w:lang w:eastAsia="zh-CN"/>
        </w:rPr>
        <w:t xml:space="preserve"> a specific RSD </w:t>
      </w:r>
      <w:r w:rsidR="00DD1D6B">
        <w:rPr>
          <w:rFonts w:ascii="Arial" w:hAnsi="Arial" w:cs="Arial"/>
          <w:iCs/>
          <w:lang w:eastAsia="zh-CN"/>
        </w:rPr>
        <w:t xml:space="preserve">of a URSP </w:t>
      </w:r>
      <w:r w:rsidR="00C20023">
        <w:rPr>
          <w:rFonts w:ascii="Arial" w:hAnsi="Arial" w:cs="Arial"/>
          <w:iCs/>
          <w:lang w:eastAsia="zh-CN"/>
        </w:rPr>
        <w:t>rule</w:t>
      </w:r>
      <w:r w:rsidR="000B0AC0">
        <w:rPr>
          <w:rFonts w:ascii="Arial" w:hAnsi="Arial" w:cs="Arial"/>
          <w:iCs/>
          <w:lang w:eastAsia="zh-CN"/>
        </w:rPr>
        <w:t xml:space="preserve"> </w:t>
      </w:r>
      <w:r w:rsidR="00B42A92">
        <w:rPr>
          <w:rFonts w:ascii="Arial" w:hAnsi="Arial" w:cs="Arial"/>
          <w:iCs/>
          <w:lang w:eastAsia="zh-CN"/>
        </w:rPr>
        <w:t>to indicate whether</w:t>
      </w:r>
      <w:r w:rsidR="000B0AC0">
        <w:rPr>
          <w:rFonts w:ascii="Arial" w:hAnsi="Arial" w:cs="Arial"/>
          <w:iCs/>
          <w:lang w:eastAsia="zh-CN"/>
        </w:rPr>
        <w:t xml:space="preserve"> </w:t>
      </w:r>
      <w:r w:rsidR="00B42A92">
        <w:rPr>
          <w:rFonts w:ascii="Arial" w:hAnsi="Arial" w:cs="Arial"/>
          <w:iCs/>
          <w:lang w:eastAsia="zh-CN"/>
        </w:rPr>
        <w:t>the RSD</w:t>
      </w:r>
      <w:r w:rsidR="000B0AC0">
        <w:rPr>
          <w:rFonts w:ascii="Arial" w:hAnsi="Arial" w:cs="Arial"/>
          <w:iCs/>
          <w:lang w:eastAsia="zh-CN"/>
        </w:rPr>
        <w:t xml:space="preserve"> is v</w:t>
      </w:r>
      <w:r w:rsidR="000B0AC0" w:rsidRPr="000B0AC0">
        <w:rPr>
          <w:rFonts w:ascii="Arial" w:hAnsi="Arial" w:cs="Arial"/>
          <w:iCs/>
          <w:lang w:eastAsia="zh-CN"/>
        </w:rPr>
        <w:t>alid</w:t>
      </w:r>
      <w:r w:rsidR="00AB03E8">
        <w:rPr>
          <w:rFonts w:ascii="Arial" w:hAnsi="Arial" w:cs="Arial"/>
          <w:iCs/>
          <w:lang w:eastAsia="zh-CN"/>
        </w:rPr>
        <w:t xml:space="preserve"> </w:t>
      </w:r>
      <w:r w:rsidR="000B0AC0">
        <w:rPr>
          <w:rFonts w:ascii="Arial" w:hAnsi="Arial" w:cs="Arial"/>
          <w:iCs/>
          <w:lang w:eastAsia="zh-CN"/>
        </w:rPr>
        <w:t xml:space="preserve">to be enforced by the UE </w:t>
      </w:r>
      <w:r w:rsidR="009B30E3">
        <w:rPr>
          <w:rFonts w:ascii="Arial" w:hAnsi="Arial" w:cs="Arial"/>
          <w:iCs/>
          <w:lang w:eastAsia="zh-CN"/>
        </w:rPr>
        <w:t>for future background data transfe</w:t>
      </w:r>
      <w:r w:rsidR="000B0AC0">
        <w:rPr>
          <w:rFonts w:ascii="Arial" w:hAnsi="Arial" w:cs="Arial"/>
          <w:iCs/>
          <w:lang w:eastAsia="zh-CN"/>
        </w:rPr>
        <w:t>r at a specific point of time. R</w:t>
      </w:r>
      <w:r w:rsidR="002763E1">
        <w:rPr>
          <w:rFonts w:ascii="Arial" w:hAnsi="Arial" w:cs="Arial"/>
          <w:iCs/>
          <w:lang w:eastAsia="zh-CN"/>
        </w:rPr>
        <w:t xml:space="preserve">ecurrent </w:t>
      </w:r>
      <w:r w:rsidR="00B42A92">
        <w:rPr>
          <w:rFonts w:ascii="Arial" w:hAnsi="Arial" w:cs="Arial"/>
          <w:iCs/>
          <w:lang w:eastAsia="zh-CN"/>
        </w:rPr>
        <w:t xml:space="preserve">events </w:t>
      </w:r>
      <w:r w:rsidR="002763E1">
        <w:rPr>
          <w:rFonts w:ascii="Arial" w:hAnsi="Arial" w:cs="Arial"/>
          <w:iCs/>
          <w:lang w:eastAsia="zh-CN"/>
        </w:rPr>
        <w:t>ha</w:t>
      </w:r>
      <w:r w:rsidR="000B0AC0">
        <w:rPr>
          <w:rFonts w:ascii="Arial" w:hAnsi="Arial" w:cs="Arial"/>
          <w:iCs/>
          <w:lang w:eastAsia="zh-CN"/>
        </w:rPr>
        <w:t>ve</w:t>
      </w:r>
      <w:r w:rsidR="00B42A92">
        <w:rPr>
          <w:rFonts w:ascii="Arial" w:hAnsi="Arial" w:cs="Arial"/>
          <w:iCs/>
          <w:lang w:eastAsia="zh-CN"/>
        </w:rPr>
        <w:t xml:space="preserve"> never</w:t>
      </w:r>
      <w:r w:rsidR="002763E1">
        <w:rPr>
          <w:rFonts w:ascii="Arial" w:hAnsi="Arial" w:cs="Arial"/>
          <w:iCs/>
          <w:lang w:eastAsia="zh-CN"/>
        </w:rPr>
        <w:t xml:space="preserve"> been </w:t>
      </w:r>
      <w:r w:rsidR="00B42A92">
        <w:rPr>
          <w:rFonts w:ascii="Arial" w:hAnsi="Arial" w:cs="Arial"/>
          <w:iCs/>
          <w:lang w:eastAsia="zh-CN"/>
        </w:rPr>
        <w:t xml:space="preserve">discussed in SA2 and </w:t>
      </w:r>
      <w:r w:rsidR="00307CBC">
        <w:rPr>
          <w:rFonts w:ascii="Arial" w:hAnsi="Arial" w:cs="Arial"/>
          <w:iCs/>
          <w:lang w:eastAsia="zh-CN"/>
        </w:rPr>
        <w:t>we don’t</w:t>
      </w:r>
      <w:r w:rsidR="00B42A92">
        <w:rPr>
          <w:rFonts w:ascii="Arial" w:hAnsi="Arial" w:cs="Arial"/>
          <w:iCs/>
          <w:lang w:eastAsia="zh-CN"/>
        </w:rPr>
        <w:t xml:space="preserve"> see the need to do such improvement</w:t>
      </w:r>
      <w:r w:rsidR="009978FF">
        <w:rPr>
          <w:rFonts w:ascii="Arial" w:hAnsi="Arial" w:cs="Arial"/>
          <w:iCs/>
          <w:lang w:eastAsia="zh-CN"/>
        </w:rPr>
        <w:t>.</w:t>
      </w:r>
      <w:r w:rsidR="003257CC">
        <w:rPr>
          <w:rFonts w:ascii="Arial" w:hAnsi="Arial" w:cs="Arial"/>
          <w:iCs/>
          <w:lang w:eastAsia="zh-CN"/>
        </w:rPr>
        <w:t xml:space="preserve"> </w:t>
      </w:r>
    </w:p>
    <w:p w:rsidR="002F1E0B" w:rsidRPr="000B0AC0" w:rsidRDefault="002F1E0B">
      <w:pPr>
        <w:rPr>
          <w:rFonts w:ascii="Arial" w:hAnsi="Arial" w:cs="Arial"/>
          <w:iCs/>
          <w:lang w:eastAsia="zh-CN"/>
        </w:rPr>
      </w:pPr>
    </w:p>
    <w:p w:rsidR="00463675" w:rsidRPr="00B42A92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668EA" w:rsidRPr="00F13E8B">
        <w:rPr>
          <w:rFonts w:ascii="Arial" w:hAnsi="Arial" w:cs="Arial"/>
          <w:b/>
          <w:color w:val="000000"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:rsidR="007668EA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:rsidR="00463675" w:rsidRPr="007668EA" w:rsidRDefault="007668EA" w:rsidP="007668EA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kindly asks CT1 to take the above information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3C7CBC" w:rsidRDefault="003C7CBC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</w:t>
      </w:r>
      <w:r w:rsidR="009B5FB9">
        <w:rPr>
          <w:rFonts w:ascii="Arial" w:hAnsi="Arial" w:cs="Arial"/>
          <w:bCs/>
        </w:rPr>
        <w:t>160-</w:t>
      </w:r>
      <w:r w:rsidR="009B5FB9" w:rsidRPr="009B5FB9">
        <w:rPr>
          <w:rFonts w:ascii="Arial" w:hAnsi="Arial" w:cs="Arial"/>
          <w:bCs/>
        </w:rPr>
        <w:t>Ad Hoc-e</w:t>
      </w:r>
      <w:r>
        <w:rPr>
          <w:rFonts w:ascii="Arial" w:hAnsi="Arial" w:cs="Arial"/>
          <w:bCs/>
        </w:rPr>
        <w:tab/>
      </w:r>
      <w:r w:rsidR="00152E54">
        <w:rPr>
          <w:rFonts w:ascii="Arial" w:hAnsi="Arial" w:cs="Arial"/>
          <w:bCs/>
        </w:rPr>
        <w:t>22</w:t>
      </w:r>
      <w:r w:rsidR="00152E54" w:rsidRPr="00152E54">
        <w:rPr>
          <w:rFonts w:ascii="Arial" w:hAnsi="Arial" w:cs="Arial"/>
          <w:bCs/>
          <w:vertAlign w:val="superscript"/>
        </w:rPr>
        <w:t>nd</w:t>
      </w:r>
      <w:r w:rsidR="00152E54">
        <w:rPr>
          <w:rFonts w:ascii="Arial" w:hAnsi="Arial" w:cs="Arial"/>
          <w:bCs/>
        </w:rPr>
        <w:t xml:space="preserve"> </w:t>
      </w:r>
      <w:r w:rsidR="00152E54" w:rsidRPr="00051868">
        <w:rPr>
          <w:rFonts w:ascii="Arial" w:hAnsi="Arial" w:cs="Arial"/>
          <w:bCs/>
        </w:rPr>
        <w:t xml:space="preserve">– </w:t>
      </w:r>
      <w:r w:rsidR="00152E54">
        <w:rPr>
          <w:rFonts w:ascii="Arial" w:hAnsi="Arial" w:cs="Arial"/>
          <w:bCs/>
        </w:rPr>
        <w:t>29</w:t>
      </w:r>
      <w:r w:rsidR="00152E54" w:rsidRPr="00152E54">
        <w:rPr>
          <w:rFonts w:ascii="Arial" w:hAnsi="Arial" w:cs="Arial"/>
          <w:bCs/>
          <w:vertAlign w:val="superscript"/>
        </w:rPr>
        <w:t>th</w:t>
      </w:r>
      <w:r w:rsidR="00152E54">
        <w:rPr>
          <w:rFonts w:ascii="Arial" w:hAnsi="Arial" w:cs="Arial"/>
          <w:bCs/>
        </w:rPr>
        <w:t xml:space="preserve"> </w:t>
      </w:r>
      <w:r w:rsidR="009B5FB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>, 202</w:t>
      </w:r>
      <w:r w:rsidR="009B5FB9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9B5FB9">
        <w:rPr>
          <w:rFonts w:ascii="Arial" w:hAnsi="Arial" w:cs="Arial"/>
          <w:bCs/>
        </w:rPr>
        <w:t>Online</w:t>
      </w:r>
    </w:p>
    <w:p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8037B">
        <w:rPr>
          <w:rFonts w:ascii="Arial" w:hAnsi="Arial" w:cs="Arial"/>
          <w:bCs/>
        </w:rPr>
        <w:t>26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F8037B">
        <w:rPr>
          <w:rFonts w:ascii="Arial" w:hAnsi="Arial" w:cs="Arial"/>
          <w:bCs/>
        </w:rPr>
        <w:t xml:space="preserve"> February – 1</w:t>
      </w:r>
      <w:r w:rsidR="00F8037B" w:rsidRPr="00F8037B">
        <w:rPr>
          <w:rFonts w:ascii="Arial" w:hAnsi="Arial" w:cs="Arial"/>
          <w:bCs/>
          <w:vertAlign w:val="superscript"/>
        </w:rPr>
        <w:t>st</w:t>
      </w:r>
      <w:r w:rsidR="00F8037B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>, 202</w:t>
      </w:r>
      <w:r w:rsidR="00F8037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F8037B">
        <w:rPr>
          <w:rFonts w:ascii="Arial" w:hAnsi="Arial" w:cs="Arial"/>
          <w:bCs/>
        </w:rPr>
        <w:t>Athens, GR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2CB0" w:rsidRDefault="00D52CB0">
      <w:r>
        <w:separator/>
      </w:r>
    </w:p>
  </w:endnote>
  <w:endnote w:type="continuationSeparator" w:id="0">
    <w:p w:rsidR="00D52CB0" w:rsidRDefault="00D52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2CB0" w:rsidRDefault="00D52CB0">
      <w:r>
        <w:separator/>
      </w:r>
    </w:p>
  </w:footnote>
  <w:footnote w:type="continuationSeparator" w:id="0">
    <w:p w:rsidR="00D52CB0" w:rsidRDefault="00D52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A219B"/>
    <w:rsid w:val="000B0AC0"/>
    <w:rsid w:val="000C3E76"/>
    <w:rsid w:val="000E4A92"/>
    <w:rsid w:val="000E7FEC"/>
    <w:rsid w:val="000F08AB"/>
    <w:rsid w:val="000F4E43"/>
    <w:rsid w:val="00101DC4"/>
    <w:rsid w:val="00130D6F"/>
    <w:rsid w:val="001404A4"/>
    <w:rsid w:val="00144B78"/>
    <w:rsid w:val="00152E54"/>
    <w:rsid w:val="0017084D"/>
    <w:rsid w:val="00172DBF"/>
    <w:rsid w:val="00175A43"/>
    <w:rsid w:val="00175C86"/>
    <w:rsid w:val="0019277B"/>
    <w:rsid w:val="001A1201"/>
    <w:rsid w:val="001A31C6"/>
    <w:rsid w:val="001B2A43"/>
    <w:rsid w:val="001B7D46"/>
    <w:rsid w:val="001C1B1A"/>
    <w:rsid w:val="001C25DA"/>
    <w:rsid w:val="001C3A78"/>
    <w:rsid w:val="001D71CA"/>
    <w:rsid w:val="0022103D"/>
    <w:rsid w:val="00223ED5"/>
    <w:rsid w:val="002302DE"/>
    <w:rsid w:val="00243599"/>
    <w:rsid w:val="00246B9C"/>
    <w:rsid w:val="00264A7F"/>
    <w:rsid w:val="002763E1"/>
    <w:rsid w:val="002B149A"/>
    <w:rsid w:val="002D3C33"/>
    <w:rsid w:val="002F1E0B"/>
    <w:rsid w:val="003007F7"/>
    <w:rsid w:val="00305AD7"/>
    <w:rsid w:val="00307CBC"/>
    <w:rsid w:val="00324937"/>
    <w:rsid w:val="003257CC"/>
    <w:rsid w:val="00344778"/>
    <w:rsid w:val="00356B3C"/>
    <w:rsid w:val="00367FC0"/>
    <w:rsid w:val="003801B5"/>
    <w:rsid w:val="003856A3"/>
    <w:rsid w:val="00387EBE"/>
    <w:rsid w:val="003A0F66"/>
    <w:rsid w:val="003C6ED3"/>
    <w:rsid w:val="003C7CBC"/>
    <w:rsid w:val="003D4891"/>
    <w:rsid w:val="003D516B"/>
    <w:rsid w:val="003D581B"/>
    <w:rsid w:val="003F7907"/>
    <w:rsid w:val="00416573"/>
    <w:rsid w:val="004330B0"/>
    <w:rsid w:val="00435FDD"/>
    <w:rsid w:val="0045420C"/>
    <w:rsid w:val="00456AF8"/>
    <w:rsid w:val="00463675"/>
    <w:rsid w:val="004727C2"/>
    <w:rsid w:val="00477B8F"/>
    <w:rsid w:val="00481132"/>
    <w:rsid w:val="00484958"/>
    <w:rsid w:val="00485E0B"/>
    <w:rsid w:val="00487F2B"/>
    <w:rsid w:val="0049341F"/>
    <w:rsid w:val="004A31B6"/>
    <w:rsid w:val="004A6F6B"/>
    <w:rsid w:val="004C2AEF"/>
    <w:rsid w:val="004C6AB0"/>
    <w:rsid w:val="004D6F5F"/>
    <w:rsid w:val="004E15BE"/>
    <w:rsid w:val="004E592D"/>
    <w:rsid w:val="004E7F6A"/>
    <w:rsid w:val="004F4A64"/>
    <w:rsid w:val="0051004B"/>
    <w:rsid w:val="00565332"/>
    <w:rsid w:val="00574CB5"/>
    <w:rsid w:val="00584B08"/>
    <w:rsid w:val="00586194"/>
    <w:rsid w:val="005918EF"/>
    <w:rsid w:val="00592B83"/>
    <w:rsid w:val="0059392D"/>
    <w:rsid w:val="00595688"/>
    <w:rsid w:val="005A00EA"/>
    <w:rsid w:val="005C38C8"/>
    <w:rsid w:val="00600780"/>
    <w:rsid w:val="00607B30"/>
    <w:rsid w:val="00611C47"/>
    <w:rsid w:val="006612FD"/>
    <w:rsid w:val="006759EE"/>
    <w:rsid w:val="00682768"/>
    <w:rsid w:val="00686C29"/>
    <w:rsid w:val="00693898"/>
    <w:rsid w:val="006953D5"/>
    <w:rsid w:val="006B389A"/>
    <w:rsid w:val="006C19CD"/>
    <w:rsid w:val="006C5B43"/>
    <w:rsid w:val="006C6FE1"/>
    <w:rsid w:val="006D0D25"/>
    <w:rsid w:val="006E17FC"/>
    <w:rsid w:val="006E208A"/>
    <w:rsid w:val="006E2D9F"/>
    <w:rsid w:val="006F1B00"/>
    <w:rsid w:val="007019E7"/>
    <w:rsid w:val="007054D0"/>
    <w:rsid w:val="007173A8"/>
    <w:rsid w:val="00726FC3"/>
    <w:rsid w:val="00741C17"/>
    <w:rsid w:val="0074309D"/>
    <w:rsid w:val="00750CAD"/>
    <w:rsid w:val="00750FCB"/>
    <w:rsid w:val="00752AD3"/>
    <w:rsid w:val="0076677F"/>
    <w:rsid w:val="007668EA"/>
    <w:rsid w:val="007A1FE0"/>
    <w:rsid w:val="007D78DE"/>
    <w:rsid w:val="007E2F26"/>
    <w:rsid w:val="007F3EE4"/>
    <w:rsid w:val="007F7F4C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15502"/>
    <w:rsid w:val="00923E7C"/>
    <w:rsid w:val="00926170"/>
    <w:rsid w:val="00961FC4"/>
    <w:rsid w:val="00987019"/>
    <w:rsid w:val="00996DAA"/>
    <w:rsid w:val="009978FF"/>
    <w:rsid w:val="009B265F"/>
    <w:rsid w:val="009B30E3"/>
    <w:rsid w:val="009B349E"/>
    <w:rsid w:val="009B5FB9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03E8"/>
    <w:rsid w:val="00AB6EC3"/>
    <w:rsid w:val="00AC6962"/>
    <w:rsid w:val="00AC72F4"/>
    <w:rsid w:val="00AE1BD2"/>
    <w:rsid w:val="00AF57EF"/>
    <w:rsid w:val="00AF5D18"/>
    <w:rsid w:val="00B10016"/>
    <w:rsid w:val="00B31FE9"/>
    <w:rsid w:val="00B42A92"/>
    <w:rsid w:val="00B76927"/>
    <w:rsid w:val="00B7705B"/>
    <w:rsid w:val="00B81AA1"/>
    <w:rsid w:val="00BA51EB"/>
    <w:rsid w:val="00BB576F"/>
    <w:rsid w:val="00BB77FB"/>
    <w:rsid w:val="00BD5450"/>
    <w:rsid w:val="00BD727C"/>
    <w:rsid w:val="00BE4083"/>
    <w:rsid w:val="00C03270"/>
    <w:rsid w:val="00C050F1"/>
    <w:rsid w:val="00C20023"/>
    <w:rsid w:val="00C25B1D"/>
    <w:rsid w:val="00C27F61"/>
    <w:rsid w:val="00C33343"/>
    <w:rsid w:val="00C4081E"/>
    <w:rsid w:val="00C47105"/>
    <w:rsid w:val="00C55D6B"/>
    <w:rsid w:val="00C66EB9"/>
    <w:rsid w:val="00C817B0"/>
    <w:rsid w:val="00C831C8"/>
    <w:rsid w:val="00C86237"/>
    <w:rsid w:val="00C9202D"/>
    <w:rsid w:val="00CA6FCD"/>
    <w:rsid w:val="00CB666D"/>
    <w:rsid w:val="00CC2CD3"/>
    <w:rsid w:val="00CE15C4"/>
    <w:rsid w:val="00CF1040"/>
    <w:rsid w:val="00D03F4E"/>
    <w:rsid w:val="00D1595C"/>
    <w:rsid w:val="00D43F53"/>
    <w:rsid w:val="00D5113A"/>
    <w:rsid w:val="00D52CB0"/>
    <w:rsid w:val="00D60729"/>
    <w:rsid w:val="00D76D6E"/>
    <w:rsid w:val="00D812DC"/>
    <w:rsid w:val="00D92AD1"/>
    <w:rsid w:val="00DA61BB"/>
    <w:rsid w:val="00DA75CA"/>
    <w:rsid w:val="00DC45F0"/>
    <w:rsid w:val="00DC6890"/>
    <w:rsid w:val="00DD13FD"/>
    <w:rsid w:val="00DD1D6B"/>
    <w:rsid w:val="00DD788E"/>
    <w:rsid w:val="00DE24B5"/>
    <w:rsid w:val="00DE7F64"/>
    <w:rsid w:val="00DF184D"/>
    <w:rsid w:val="00DF2135"/>
    <w:rsid w:val="00E0138F"/>
    <w:rsid w:val="00E16FCD"/>
    <w:rsid w:val="00E4038D"/>
    <w:rsid w:val="00E74294"/>
    <w:rsid w:val="00E87510"/>
    <w:rsid w:val="00EC13E9"/>
    <w:rsid w:val="00EE3074"/>
    <w:rsid w:val="00F12F47"/>
    <w:rsid w:val="00F13E8B"/>
    <w:rsid w:val="00F14ADC"/>
    <w:rsid w:val="00F248C0"/>
    <w:rsid w:val="00F25264"/>
    <w:rsid w:val="00F330DA"/>
    <w:rsid w:val="00F37397"/>
    <w:rsid w:val="00F508E2"/>
    <w:rsid w:val="00F5433C"/>
    <w:rsid w:val="00F62570"/>
    <w:rsid w:val="00F71E4B"/>
    <w:rsid w:val="00F8037B"/>
    <w:rsid w:val="00FA512D"/>
    <w:rsid w:val="00FB0D38"/>
    <w:rsid w:val="00FC2A0F"/>
    <w:rsid w:val="00FE1BCB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CC56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Huawei11</cp:lastModifiedBy>
  <cp:revision>4</cp:revision>
  <cp:lastPrinted>2002-04-23T08:10:00Z</cp:lastPrinted>
  <dcterms:created xsi:type="dcterms:W3CDTF">2023-11-03T08:21:00Z</dcterms:created>
  <dcterms:modified xsi:type="dcterms:W3CDTF">2023-11-03T08:43:00Z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(3)4ki6TLhIT2C8Qgh3M7TMHp/Z873kUQqt6jP826cF12ApZDsRRoKXVSnRNwAR2UX6aDNKq8vG
pqHk6mAgEddFU39pyJLoXgI5971MyJF4F83H+7Onrhw6aZWaLNazFmb9bRjWhAM3eYA5m9Mn
Maus3bWsne1nTYc4dum3yp7qs5RS51BmHJiHXkPmQEzltRuxKBLiF2jLuyDC4ieXZdRVjshH
LYzIOJ3PWoKNfzMN+l</vt:lpwstr>
  </property>
  <property fmtid="{D5CDD505-2E9C-101B-9397-08002B2CF9AE}" pid="3" name="_2015_ms_pID_7253431">
    <vt:lpwstr>3yPLsG01LrC9d7siAcrIwBrxvRBIKR5YrnjedUDOOe8DFaGDhCg8lX
vWHbFbXeTlz4LX5OlTR1iiVmvxlxgS+YmDWrHitX/DPJgAFJdOMVPWykmv9iDahEmSoz2gM9
yU1oGYZd3DnWTCdfiDpIwPzmmMDayg7MVm/MYm4XL7NtxH/wK7Swxt5g1F2mXiMTgSE4VKiA
Tz7h2W/kbEr4qMPhLisDcdAEocNFi+yWIZ+7</vt:lpwstr>
  </property>
  <property fmtid="{D5CDD505-2E9C-101B-9397-08002B2CF9AE}" pid="4" name="_2015_ms_pID_7253432">
    <vt:lpwstr>hws+kljfStRY7a7QKO68mvo=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1698391770</vt:lpwstr>
  </property>
</Properties>
</file>